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39C4CC09" w:rsidR="00795DF4" w:rsidRPr="00426817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426817">
        <w:rPr>
          <w:rFonts w:ascii="Times New Roman" w:hAnsi="Times New Roman" w:cs="Times New Roman"/>
          <w:b/>
          <w:bCs/>
          <w:sz w:val="30"/>
          <w:szCs w:val="30"/>
        </w:rPr>
        <w:t>35</w:t>
      </w: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86858" w:rsidRPr="004268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26817" w:rsidRPr="0042681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Выплата пособия </w:t>
      </w:r>
      <w:r w:rsidR="0042681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426817" w:rsidRPr="0042681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 </w:t>
      </w:r>
      <w:proofErr w:type="gramStart"/>
      <w:r w:rsidR="00426817" w:rsidRPr="0042681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погребение </w:t>
      </w:r>
      <w:r w:rsidR="00730CA1" w:rsidRPr="0042681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42681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DF4199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0EF9D9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Документы и (или) сведения, представляемые гражданином для осуществления административной процедуры </w:t>
      </w:r>
    </w:p>
    <w:p w14:paraId="6193B181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 xml:space="preserve">- заявление лица, взявшего на себя организацию погребения умершего (погибшего) </w:t>
      </w:r>
    </w:p>
    <w:p w14:paraId="7A0D7A20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 xml:space="preserve">- паспорт или иной документ, удостоверяющий личность заявителя </w:t>
      </w:r>
    </w:p>
    <w:p w14:paraId="72131CC7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>- справка о смерти - в случае, если смерть зарегистрирована в Республике Беларусь</w:t>
      </w:r>
    </w:p>
    <w:p w14:paraId="6243E192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 xml:space="preserve">- свидетельство о смерти - в случае, если смерть зарегистрирована за пределами Республики Беларусь </w:t>
      </w:r>
    </w:p>
    <w:p w14:paraId="613191CD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 xml:space="preserve">- свидетельство о рождении (при его наличии) - в случае смерти ребенка (детей) справка о том, что умерший в возрасте от 18 до 23 лет на день смерти являлся обучающимся, </w:t>
      </w:r>
    </w:p>
    <w:p w14:paraId="45B357AA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>- в случае смерти лица в возрасте от 18 до 23 лет трудовая книжка и (или) другие документы о стаже работы умершего (при их наличии)</w:t>
      </w:r>
    </w:p>
    <w:p w14:paraId="0C36E7B5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 xml:space="preserve"> - в случае смерти лица, на которое по данным индивидуального (персонифицированного) учета государственное социальное страхование распространялось менее 10 лет </w:t>
      </w:r>
    </w:p>
    <w:p w14:paraId="3163C127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5AF5CA0F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225599F0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48FF42A9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 xml:space="preserve">1 рабочий день со дня подачи заявления, а в случае запроса документов и (или) сведений от других государственных органов, иных организаций - 1 месяц </w:t>
      </w:r>
    </w:p>
    <w:p w14:paraId="03AD2943" w14:textId="77777777" w:rsidR="00426817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3995521A" w14:textId="21F0D209" w:rsidR="007E52AD" w:rsidRPr="00426817" w:rsidRDefault="00426817" w:rsidP="004268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817">
        <w:rPr>
          <w:rFonts w:ascii="Times New Roman" w:hAnsi="Times New Roman" w:cs="Times New Roman"/>
          <w:sz w:val="28"/>
          <w:szCs w:val="28"/>
        </w:rPr>
        <w:t>Единовременно</w:t>
      </w:r>
    </w:p>
    <w:p w14:paraId="0B4C29DB" w14:textId="77777777" w:rsidR="007E52AD" w:rsidRPr="00426817" w:rsidRDefault="007E52AD" w:rsidP="007E52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bookmarkEnd w:id="0"/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0D43F0"/>
    <w:rsid w:val="00277CD5"/>
    <w:rsid w:val="002908FE"/>
    <w:rsid w:val="00426817"/>
    <w:rsid w:val="00453F94"/>
    <w:rsid w:val="006402CC"/>
    <w:rsid w:val="006D4269"/>
    <w:rsid w:val="0073080A"/>
    <w:rsid w:val="00730CA1"/>
    <w:rsid w:val="007357D1"/>
    <w:rsid w:val="00795DF4"/>
    <w:rsid w:val="007E52AD"/>
    <w:rsid w:val="00816B91"/>
    <w:rsid w:val="00837B23"/>
    <w:rsid w:val="008B3410"/>
    <w:rsid w:val="00952D70"/>
    <w:rsid w:val="00A17730"/>
    <w:rsid w:val="00C14929"/>
    <w:rsid w:val="00D86858"/>
    <w:rsid w:val="00DF4199"/>
    <w:rsid w:val="00E1451F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4A8BC-C58F-42B8-BCE3-5E4B86CEB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2026-09-09T11:32:00Z</dcterms:created>
  <dcterms:modified xsi:type="dcterms:W3CDTF">2026-09-09T11:32:00Z</dcterms:modified>
</cp:coreProperties>
</file>